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EA" w:rsidRDefault="003245EA" w:rsidP="003245EA">
      <w:pPr>
        <w:spacing w:after="0" w:line="240" w:lineRule="auto"/>
        <w:rPr>
          <w:rFonts w:ascii="Lucida Calligraphy" w:hAnsi="Lucida Calligraphy"/>
          <w:b/>
          <w:sz w:val="36"/>
          <w:szCs w:val="36"/>
        </w:rPr>
      </w:pPr>
      <w:r>
        <w:rPr>
          <w:rFonts w:ascii="Lucida Calligraphy" w:hAnsi="Lucida Calligraphy"/>
          <w:b/>
          <w:noProof/>
          <w:sz w:val="36"/>
          <w:szCs w:val="36"/>
        </w:rPr>
        <w:drawing>
          <wp:inline distT="0" distB="0" distL="0" distR="0">
            <wp:extent cx="6012815" cy="741680"/>
            <wp:effectExtent l="0" t="0" r="6985" b="1270"/>
            <wp:docPr id="1" name="Picture 1" descr="MC900020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081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2815" cy="741680"/>
                    </a:xfrm>
                    <a:prstGeom prst="rect">
                      <a:avLst/>
                    </a:prstGeom>
                    <a:noFill/>
                    <a:ln>
                      <a:noFill/>
                    </a:ln>
                  </pic:spPr>
                </pic:pic>
              </a:graphicData>
            </a:graphic>
          </wp:inline>
        </w:drawing>
      </w:r>
    </w:p>
    <w:p w:rsidR="003245EA" w:rsidRDefault="003245EA" w:rsidP="003245EA">
      <w:pPr>
        <w:spacing w:after="0" w:line="240" w:lineRule="auto"/>
        <w:rPr>
          <w:rFonts w:ascii="Lucida Calligraphy" w:hAnsi="Lucida Calligraphy"/>
          <w:color w:val="0D0D0D" w:themeColor="text1" w:themeTint="F2"/>
          <w:sz w:val="28"/>
          <w:szCs w:val="28"/>
        </w:rPr>
      </w:pPr>
      <w:r>
        <w:rPr>
          <w:rFonts w:ascii="Lucida Calligraphy" w:hAnsi="Lucida Calligraphy"/>
          <w:color w:val="0D0D0D" w:themeColor="text1" w:themeTint="F2"/>
          <w:sz w:val="28"/>
          <w:szCs w:val="28"/>
        </w:rPr>
        <w:t>Dear Parents,</w:t>
      </w:r>
    </w:p>
    <w:p w:rsidR="003245EA" w:rsidRDefault="003245EA" w:rsidP="003245EA">
      <w:pPr>
        <w:spacing w:after="0" w:line="240" w:lineRule="auto"/>
        <w:rPr>
          <w:rFonts w:ascii="Lucida Calligraphy" w:hAnsi="Lucida Calligraphy"/>
          <w:color w:val="0D0D0D" w:themeColor="text1" w:themeTint="F2"/>
          <w:sz w:val="28"/>
          <w:szCs w:val="28"/>
        </w:rPr>
      </w:pPr>
      <w:r>
        <w:rPr>
          <w:rFonts w:ascii="Lucida Calligraphy" w:hAnsi="Lucida Calligraphy"/>
          <w:color w:val="0D0D0D" w:themeColor="text1" w:themeTint="F2"/>
          <w:sz w:val="28"/>
          <w:szCs w:val="28"/>
        </w:rPr>
        <w:tab/>
      </w:r>
    </w:p>
    <w:p w:rsidR="003245EA" w:rsidRDefault="003245EA" w:rsidP="003245EA">
      <w:pPr>
        <w:spacing w:after="0" w:line="240" w:lineRule="auto"/>
        <w:ind w:firstLine="720"/>
        <w:rPr>
          <w:rFonts w:ascii="Lucida Calligraphy" w:hAnsi="Lucida Calligraphy"/>
          <w:color w:val="0D0D0D" w:themeColor="text1" w:themeTint="F2"/>
          <w:sz w:val="28"/>
          <w:szCs w:val="28"/>
        </w:rPr>
      </w:pPr>
      <w:r>
        <w:rPr>
          <w:rFonts w:ascii="Lucida Calligraphy" w:hAnsi="Lucida Calligraphy"/>
          <w:color w:val="0D0D0D" w:themeColor="text1" w:themeTint="F2"/>
          <w:sz w:val="28"/>
          <w:szCs w:val="28"/>
        </w:rPr>
        <w:t xml:space="preserve">  Students and staff are settled into a school routine and already it is time to plan for the 2013 Christmas Season.  As in past years, efforts to support our local Food Banks will be on the “to do” list for Anglophone North School District. We are encouraging our schools to promote the Food Drive to staff, students and parents. Each food item donated validates a ballot for a chance to win a prize for our school - the more donations, the more chances to win!  Christmas 2012 we donated 4,765 food items to the food bank and last year’s prize draw for a multi-media system went to North &amp; South </w:t>
      </w:r>
      <w:proofErr w:type="spellStart"/>
      <w:r>
        <w:rPr>
          <w:rFonts w:ascii="Lucida Calligraphy" w:hAnsi="Lucida Calligraphy"/>
          <w:color w:val="0D0D0D" w:themeColor="text1" w:themeTint="F2"/>
          <w:sz w:val="28"/>
          <w:szCs w:val="28"/>
        </w:rPr>
        <w:t>Esk</w:t>
      </w:r>
      <w:proofErr w:type="spellEnd"/>
      <w:r>
        <w:rPr>
          <w:rFonts w:ascii="Lucida Calligraphy" w:hAnsi="Lucida Calligraphy"/>
          <w:color w:val="0D0D0D" w:themeColor="text1" w:themeTint="F2"/>
          <w:sz w:val="28"/>
          <w:szCs w:val="28"/>
        </w:rPr>
        <w:t xml:space="preserve"> Elementary School.</w:t>
      </w:r>
    </w:p>
    <w:p w:rsidR="003245EA" w:rsidRDefault="003245EA" w:rsidP="003245EA">
      <w:pPr>
        <w:spacing w:after="0" w:line="240" w:lineRule="auto"/>
        <w:rPr>
          <w:rFonts w:ascii="Lucida Calligraphy" w:hAnsi="Lucida Calligraphy"/>
          <w:color w:val="0D0D0D" w:themeColor="text1" w:themeTint="F2"/>
          <w:sz w:val="28"/>
          <w:szCs w:val="28"/>
        </w:rPr>
      </w:pPr>
      <w:r>
        <w:rPr>
          <w:rFonts w:ascii="Lucida Calligraphy" w:hAnsi="Lucida Calligraphy"/>
          <w:color w:val="0D0D0D" w:themeColor="text1" w:themeTint="F2"/>
          <w:sz w:val="28"/>
          <w:szCs w:val="28"/>
        </w:rPr>
        <w:t xml:space="preserve">     Below is a list of food items needed.  Please help us to be eligible for a great prize for our school; more importantly, please assist us in helping our fellow community members in need at this most special time of year. </w:t>
      </w:r>
    </w:p>
    <w:p w:rsidR="003245EA" w:rsidRDefault="003245EA" w:rsidP="003245EA">
      <w:pPr>
        <w:tabs>
          <w:tab w:val="left" w:pos="3451"/>
          <w:tab w:val="center" w:pos="5040"/>
        </w:tabs>
        <w:spacing w:after="0" w:line="240" w:lineRule="auto"/>
        <w:rPr>
          <w:rFonts w:ascii="Lucida Calligraphy" w:hAnsi="Lucida Calligraphy"/>
          <w:color w:val="0D0D0D" w:themeColor="text1" w:themeTint="F2"/>
          <w:sz w:val="28"/>
          <w:szCs w:val="28"/>
        </w:rPr>
      </w:pPr>
      <w:r>
        <w:rPr>
          <w:rFonts w:ascii="Lucida Calligraphy" w:hAnsi="Lucida Calligraphy"/>
          <w:color w:val="0D0D0D" w:themeColor="text1" w:themeTint="F2"/>
          <w:sz w:val="28"/>
          <w:szCs w:val="28"/>
        </w:rPr>
        <w:t xml:space="preserve">     Thank you in advance for your anticipated support!</w:t>
      </w:r>
    </w:p>
    <w:p w:rsidR="003245EA" w:rsidRDefault="003245EA" w:rsidP="003245EA">
      <w:pPr>
        <w:rPr>
          <w:b/>
          <w:i/>
          <w:sz w:val="28"/>
          <w:szCs w:val="28"/>
          <w:u w:val="single"/>
        </w:rPr>
      </w:pPr>
    </w:p>
    <w:p w:rsidR="003245EA" w:rsidRDefault="003245EA" w:rsidP="003245EA">
      <w:pPr>
        <w:rPr>
          <w:b/>
          <w:i/>
          <w:color w:val="990000"/>
          <w:sz w:val="28"/>
          <w:szCs w:val="28"/>
          <w:u w:val="single"/>
        </w:rPr>
      </w:pPr>
      <w:r>
        <w:rPr>
          <w:b/>
          <w:i/>
          <w:color w:val="990000"/>
          <w:sz w:val="28"/>
          <w:szCs w:val="28"/>
          <w:u w:val="single"/>
        </w:rPr>
        <w:t>Suggestions for Donations to Food Bank for Christmas, 2013</w:t>
      </w:r>
    </w:p>
    <w:p w:rsidR="003245EA" w:rsidRDefault="003245EA" w:rsidP="003245EA">
      <w:pPr>
        <w:rPr>
          <w:b/>
          <w:i/>
          <w:color w:val="990000"/>
        </w:rPr>
      </w:pPr>
      <w:proofErr w:type="gramStart"/>
      <w:r>
        <w:rPr>
          <w:b/>
          <w:i/>
          <w:color w:val="990000"/>
          <w:u w:val="single"/>
        </w:rPr>
        <w:t>November  4</w:t>
      </w:r>
      <w:r>
        <w:rPr>
          <w:b/>
          <w:i/>
          <w:color w:val="990000"/>
          <w:u w:val="single"/>
          <w:vertAlign w:val="superscript"/>
        </w:rPr>
        <w:t>th</w:t>
      </w:r>
      <w:proofErr w:type="gramEnd"/>
      <w:r>
        <w:rPr>
          <w:b/>
          <w:i/>
          <w:color w:val="990000"/>
          <w:u w:val="single"/>
        </w:rPr>
        <w:t xml:space="preserve"> – 8</w:t>
      </w:r>
      <w:r>
        <w:rPr>
          <w:b/>
          <w:i/>
          <w:color w:val="990000"/>
          <w:u w:val="single"/>
          <w:vertAlign w:val="superscript"/>
        </w:rPr>
        <w:t>th</w:t>
      </w:r>
      <w:r>
        <w:rPr>
          <w:b/>
          <w:i/>
          <w:color w:val="990000"/>
          <w:vertAlign w:val="superscript"/>
        </w:rPr>
        <w:tab/>
      </w:r>
      <w:r>
        <w:rPr>
          <w:b/>
          <w:i/>
          <w:color w:val="990000"/>
          <w:vertAlign w:val="superscript"/>
        </w:rPr>
        <w:tab/>
      </w:r>
      <w:r>
        <w:rPr>
          <w:b/>
          <w:i/>
          <w:color w:val="990000"/>
        </w:rPr>
        <w:t>Kraft Dinner</w:t>
      </w:r>
    </w:p>
    <w:p w:rsidR="003245EA" w:rsidRDefault="003245EA" w:rsidP="003245EA">
      <w:pPr>
        <w:tabs>
          <w:tab w:val="left" w:pos="720"/>
          <w:tab w:val="left" w:pos="1440"/>
          <w:tab w:val="left" w:pos="2160"/>
          <w:tab w:val="left" w:pos="2880"/>
          <w:tab w:val="left" w:pos="3600"/>
          <w:tab w:val="left" w:pos="4320"/>
          <w:tab w:val="left" w:pos="5040"/>
          <w:tab w:val="left" w:pos="5760"/>
          <w:tab w:val="left" w:pos="7485"/>
        </w:tabs>
        <w:rPr>
          <w:b/>
          <w:i/>
          <w:color w:val="990000"/>
        </w:rPr>
      </w:pPr>
      <w:proofErr w:type="gramStart"/>
      <w:r>
        <w:rPr>
          <w:b/>
          <w:i/>
          <w:color w:val="990000"/>
          <w:u w:val="single"/>
        </w:rPr>
        <w:t>November  11</w:t>
      </w:r>
      <w:r>
        <w:rPr>
          <w:b/>
          <w:i/>
          <w:color w:val="990000"/>
          <w:u w:val="single"/>
          <w:vertAlign w:val="superscript"/>
        </w:rPr>
        <w:t>th</w:t>
      </w:r>
      <w:proofErr w:type="gramEnd"/>
      <w:r>
        <w:rPr>
          <w:b/>
          <w:i/>
          <w:color w:val="990000"/>
          <w:u w:val="single"/>
        </w:rPr>
        <w:t xml:space="preserve"> – 15</w:t>
      </w:r>
      <w:r>
        <w:rPr>
          <w:b/>
          <w:i/>
          <w:color w:val="990000"/>
          <w:u w:val="single"/>
          <w:vertAlign w:val="superscript"/>
        </w:rPr>
        <w:t>th</w:t>
      </w:r>
      <w:r>
        <w:rPr>
          <w:b/>
          <w:i/>
          <w:color w:val="990000"/>
          <w:vertAlign w:val="superscript"/>
        </w:rPr>
        <w:tab/>
      </w:r>
      <w:r>
        <w:rPr>
          <w:b/>
          <w:i/>
          <w:color w:val="990000"/>
          <w:vertAlign w:val="superscript"/>
        </w:rPr>
        <w:tab/>
      </w:r>
      <w:r>
        <w:rPr>
          <w:b/>
          <w:i/>
          <w:color w:val="990000"/>
        </w:rPr>
        <w:t>Peanut Butter, Cheese Whiz, jam</w:t>
      </w:r>
      <w:r>
        <w:rPr>
          <w:b/>
          <w:i/>
          <w:color w:val="990000"/>
        </w:rPr>
        <w:tab/>
      </w:r>
    </w:p>
    <w:p w:rsidR="003245EA" w:rsidRDefault="003245EA" w:rsidP="003245EA">
      <w:pPr>
        <w:rPr>
          <w:b/>
          <w:i/>
          <w:color w:val="990000"/>
        </w:rPr>
      </w:pPr>
      <w:proofErr w:type="gramStart"/>
      <w:r>
        <w:rPr>
          <w:b/>
          <w:i/>
          <w:color w:val="990000"/>
          <w:u w:val="single"/>
        </w:rPr>
        <w:t>November  18</w:t>
      </w:r>
      <w:r>
        <w:rPr>
          <w:b/>
          <w:i/>
          <w:color w:val="990000"/>
          <w:u w:val="single"/>
          <w:vertAlign w:val="superscript"/>
        </w:rPr>
        <w:t>th</w:t>
      </w:r>
      <w:proofErr w:type="gramEnd"/>
      <w:r>
        <w:rPr>
          <w:b/>
          <w:i/>
          <w:color w:val="990000"/>
          <w:u w:val="single"/>
        </w:rPr>
        <w:t xml:space="preserve"> – 22</w:t>
      </w:r>
      <w:r>
        <w:rPr>
          <w:b/>
          <w:i/>
          <w:color w:val="990000"/>
          <w:u w:val="single"/>
          <w:vertAlign w:val="superscript"/>
        </w:rPr>
        <w:t>nd</w:t>
      </w:r>
      <w:r>
        <w:rPr>
          <w:b/>
          <w:i/>
          <w:color w:val="990000"/>
          <w:vertAlign w:val="superscript"/>
        </w:rPr>
        <w:tab/>
      </w:r>
      <w:r>
        <w:rPr>
          <w:b/>
          <w:i/>
          <w:color w:val="990000"/>
          <w:vertAlign w:val="superscript"/>
        </w:rPr>
        <w:tab/>
      </w:r>
      <w:r>
        <w:rPr>
          <w:b/>
          <w:i/>
          <w:color w:val="990000"/>
        </w:rPr>
        <w:t xml:space="preserve"> cereal</w:t>
      </w:r>
    </w:p>
    <w:p w:rsidR="003245EA" w:rsidRDefault="003245EA" w:rsidP="003245EA">
      <w:pPr>
        <w:rPr>
          <w:b/>
          <w:i/>
          <w:color w:val="990000"/>
        </w:rPr>
      </w:pPr>
      <w:proofErr w:type="gramStart"/>
      <w:r>
        <w:rPr>
          <w:b/>
          <w:i/>
          <w:color w:val="990000"/>
          <w:u w:val="single"/>
        </w:rPr>
        <w:t>November  25</w:t>
      </w:r>
      <w:r>
        <w:rPr>
          <w:b/>
          <w:i/>
          <w:color w:val="990000"/>
          <w:u w:val="single"/>
          <w:vertAlign w:val="superscript"/>
        </w:rPr>
        <w:t>th</w:t>
      </w:r>
      <w:proofErr w:type="gramEnd"/>
      <w:r>
        <w:rPr>
          <w:b/>
          <w:i/>
          <w:color w:val="990000"/>
          <w:u w:val="single"/>
        </w:rPr>
        <w:t xml:space="preserve"> – 29</w:t>
      </w:r>
      <w:r>
        <w:rPr>
          <w:b/>
          <w:i/>
          <w:color w:val="990000"/>
          <w:u w:val="single"/>
          <w:vertAlign w:val="superscript"/>
        </w:rPr>
        <w:t>th</w:t>
      </w:r>
      <w:r>
        <w:rPr>
          <w:b/>
          <w:i/>
          <w:color w:val="990000"/>
          <w:vertAlign w:val="superscript"/>
        </w:rPr>
        <w:tab/>
      </w:r>
      <w:r>
        <w:rPr>
          <w:b/>
          <w:i/>
          <w:color w:val="990000"/>
          <w:vertAlign w:val="superscript"/>
        </w:rPr>
        <w:tab/>
      </w:r>
      <w:r>
        <w:rPr>
          <w:b/>
          <w:i/>
          <w:color w:val="990000"/>
        </w:rPr>
        <w:t xml:space="preserve"> canned soup, crackers </w:t>
      </w:r>
    </w:p>
    <w:p w:rsidR="003245EA" w:rsidRDefault="003245EA" w:rsidP="003245EA">
      <w:pPr>
        <w:rPr>
          <w:b/>
          <w:i/>
          <w:color w:val="990000"/>
        </w:rPr>
      </w:pPr>
      <w:r>
        <w:rPr>
          <w:b/>
          <w:i/>
          <w:color w:val="990000"/>
          <w:u w:val="single"/>
        </w:rPr>
        <w:t>December 2</w:t>
      </w:r>
      <w:r>
        <w:rPr>
          <w:b/>
          <w:i/>
          <w:color w:val="990000"/>
          <w:u w:val="single"/>
          <w:vertAlign w:val="superscript"/>
        </w:rPr>
        <w:t>nd</w:t>
      </w:r>
      <w:r>
        <w:rPr>
          <w:b/>
          <w:i/>
          <w:color w:val="990000"/>
          <w:u w:val="single"/>
        </w:rPr>
        <w:t xml:space="preserve"> – 6</w:t>
      </w:r>
      <w:r>
        <w:rPr>
          <w:b/>
          <w:i/>
          <w:color w:val="990000"/>
          <w:u w:val="single"/>
          <w:vertAlign w:val="superscript"/>
        </w:rPr>
        <w:t>th</w:t>
      </w:r>
      <w:r>
        <w:rPr>
          <w:b/>
          <w:i/>
          <w:color w:val="990000"/>
          <w:vertAlign w:val="superscript"/>
        </w:rPr>
        <w:tab/>
      </w:r>
      <w:r>
        <w:rPr>
          <w:b/>
          <w:i/>
          <w:color w:val="990000"/>
          <w:vertAlign w:val="superscript"/>
        </w:rPr>
        <w:tab/>
      </w:r>
      <w:r>
        <w:rPr>
          <w:b/>
          <w:i/>
          <w:color w:val="990000"/>
        </w:rPr>
        <w:t>canned beans, milk, spaghetti, vegetables</w:t>
      </w:r>
    </w:p>
    <w:p w:rsidR="003245EA" w:rsidRDefault="003245EA" w:rsidP="003245EA">
      <w:pPr>
        <w:rPr>
          <w:b/>
          <w:i/>
          <w:color w:val="990000"/>
        </w:rPr>
      </w:pPr>
      <w:r>
        <w:rPr>
          <w:b/>
          <w:i/>
          <w:color w:val="990000"/>
          <w:u w:val="single"/>
        </w:rPr>
        <w:t>December 9</w:t>
      </w:r>
      <w:r>
        <w:rPr>
          <w:b/>
          <w:i/>
          <w:color w:val="990000"/>
          <w:u w:val="single"/>
          <w:vertAlign w:val="superscript"/>
        </w:rPr>
        <w:t>th</w:t>
      </w:r>
      <w:r>
        <w:rPr>
          <w:b/>
          <w:i/>
          <w:color w:val="990000"/>
          <w:u w:val="single"/>
        </w:rPr>
        <w:t xml:space="preserve"> – 13</w:t>
      </w:r>
      <w:r>
        <w:rPr>
          <w:b/>
          <w:i/>
          <w:color w:val="990000"/>
          <w:u w:val="single"/>
          <w:vertAlign w:val="superscript"/>
        </w:rPr>
        <w:t>th</w:t>
      </w:r>
      <w:r>
        <w:rPr>
          <w:b/>
          <w:i/>
          <w:color w:val="990000"/>
          <w:vertAlign w:val="superscript"/>
        </w:rPr>
        <w:tab/>
      </w:r>
      <w:r>
        <w:rPr>
          <w:b/>
          <w:i/>
          <w:color w:val="990000"/>
          <w:vertAlign w:val="superscript"/>
        </w:rPr>
        <w:tab/>
      </w:r>
      <w:r>
        <w:rPr>
          <w:b/>
          <w:i/>
          <w:color w:val="990000"/>
        </w:rPr>
        <w:t>boxes of spaghetti, macaroni, and pasta sauce</w:t>
      </w:r>
    </w:p>
    <w:p w:rsidR="00A61CA8" w:rsidRPr="003245EA" w:rsidRDefault="003245EA">
      <w:pPr>
        <w:rPr>
          <w:rFonts w:ascii="Lucida Calligraphy" w:hAnsi="Lucida Calligraphy"/>
          <w:color w:val="C00000"/>
          <w:sz w:val="36"/>
          <w:szCs w:val="36"/>
        </w:rPr>
      </w:pPr>
      <w:r>
        <w:rPr>
          <w:b/>
          <w:i/>
          <w:color w:val="990000"/>
          <w:u w:val="single"/>
        </w:rPr>
        <w:t>December 16</w:t>
      </w:r>
      <w:r>
        <w:rPr>
          <w:b/>
          <w:i/>
          <w:color w:val="990000"/>
          <w:u w:val="single"/>
          <w:vertAlign w:val="superscript"/>
        </w:rPr>
        <w:t>th</w:t>
      </w:r>
      <w:r>
        <w:rPr>
          <w:b/>
          <w:i/>
          <w:color w:val="990000"/>
          <w:u w:val="single"/>
        </w:rPr>
        <w:t xml:space="preserve"> – 20</w:t>
      </w:r>
      <w:r>
        <w:rPr>
          <w:b/>
          <w:i/>
          <w:color w:val="990000"/>
          <w:u w:val="single"/>
          <w:vertAlign w:val="superscript"/>
        </w:rPr>
        <w:t>th</w:t>
      </w:r>
      <w:r>
        <w:rPr>
          <w:b/>
          <w:i/>
          <w:color w:val="990000"/>
        </w:rPr>
        <w:t xml:space="preserve"> </w:t>
      </w:r>
      <w:r>
        <w:rPr>
          <w:b/>
          <w:i/>
          <w:color w:val="990000"/>
        </w:rPr>
        <w:tab/>
      </w:r>
      <w:r>
        <w:rPr>
          <w:b/>
          <w:i/>
          <w:color w:val="990000"/>
        </w:rPr>
        <w:tab/>
        <w:t>canned meats, fish</w:t>
      </w:r>
      <w:bookmarkStart w:id="0" w:name="_GoBack"/>
      <w:bookmarkEnd w:id="0"/>
    </w:p>
    <w:sectPr w:rsidR="00A61CA8" w:rsidRPr="0032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EA"/>
    <w:rsid w:val="003245EA"/>
    <w:rsid w:val="00A6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Lindsay (ASD-N)</dc:creator>
  <cp:lastModifiedBy>Reid, Lindsay (ASD-N)</cp:lastModifiedBy>
  <cp:revision>1</cp:revision>
  <dcterms:created xsi:type="dcterms:W3CDTF">2013-11-19T16:06:00Z</dcterms:created>
  <dcterms:modified xsi:type="dcterms:W3CDTF">2013-11-19T16:07:00Z</dcterms:modified>
</cp:coreProperties>
</file>