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4B603" w14:textId="4A5D5E06" w:rsidR="1DA5454D" w:rsidRDefault="1DA5454D" w:rsidP="235C2F18">
      <w:pPr>
        <w:jc w:val="center"/>
        <w:rPr>
          <w:rFonts w:ascii="Arial" w:eastAsia="Arial" w:hAnsi="Arial" w:cs="Arial"/>
          <w:sz w:val="24"/>
          <w:szCs w:val="24"/>
        </w:rPr>
      </w:pPr>
      <w:r w:rsidRPr="235C2F18">
        <w:rPr>
          <w:rFonts w:ascii="Arial" w:eastAsia="Arial" w:hAnsi="Arial" w:cs="Arial"/>
          <w:sz w:val="24"/>
          <w:szCs w:val="24"/>
        </w:rPr>
        <w:t>7/8 class choice board</w:t>
      </w:r>
    </w:p>
    <w:p w14:paraId="0AAE1D09" w14:textId="1C758EE7" w:rsidR="235C2F18" w:rsidRDefault="235C2F18" w:rsidP="235C2F18">
      <w:pPr>
        <w:rPr>
          <w:rFonts w:ascii="Arial" w:eastAsia="Arial" w:hAnsi="Arial" w:cs="Arial"/>
          <w:sz w:val="24"/>
          <w:szCs w:val="24"/>
        </w:rPr>
      </w:pPr>
    </w:p>
    <w:p w14:paraId="3836FEE7" w14:textId="6EAF9959" w:rsidR="235C2F18" w:rsidRPr="00DB7512" w:rsidRDefault="18E012C8" w:rsidP="00DB7512">
      <w:pPr>
        <w:ind w:firstLine="720"/>
        <w:rPr>
          <w:rFonts w:ascii="Arial" w:eastAsia="Arial" w:hAnsi="Arial" w:cs="Arial"/>
          <w:sz w:val="24"/>
          <w:szCs w:val="24"/>
        </w:rPr>
      </w:pPr>
      <w:r w:rsidRPr="235C2F18">
        <w:rPr>
          <w:rFonts w:ascii="Arial" w:eastAsia="Arial" w:hAnsi="Arial" w:cs="Arial"/>
          <w:sz w:val="24"/>
          <w:szCs w:val="24"/>
        </w:rPr>
        <w:t xml:space="preserve">Your goal is to pick two activities per day. On the day you choose to complete your assignment on readworks.org, that will </w:t>
      </w:r>
      <w:r w:rsidR="00DB7512">
        <w:rPr>
          <w:rFonts w:ascii="Arial" w:eastAsia="Arial" w:hAnsi="Arial" w:cs="Arial"/>
          <w:sz w:val="24"/>
          <w:szCs w:val="24"/>
        </w:rPr>
        <w:t>be the only selection needed that day aside from your 30 minutes of reading</w:t>
      </w:r>
      <w:r w:rsidRPr="235C2F18">
        <w:rPr>
          <w:rFonts w:ascii="Arial" w:eastAsia="Arial" w:hAnsi="Arial" w:cs="Arial"/>
          <w:sz w:val="24"/>
          <w:szCs w:val="24"/>
        </w:rPr>
        <w:t xml:space="preserve">. </w:t>
      </w:r>
      <w:r w:rsidR="7B75D918" w:rsidRPr="235C2F18">
        <w:rPr>
          <w:rFonts w:ascii="Arial" w:eastAsia="Arial" w:hAnsi="Arial" w:cs="Arial"/>
          <w:sz w:val="24"/>
          <w:szCs w:val="24"/>
        </w:rPr>
        <w:t>The choices are color coded. You should choose a red and a blue activity each day.</w:t>
      </w:r>
      <w:r w:rsidR="618194F7" w:rsidRPr="235C2F18">
        <w:rPr>
          <w:rFonts w:ascii="Arial" w:eastAsia="Arial" w:hAnsi="Arial" w:cs="Arial"/>
          <w:sz w:val="24"/>
          <w:szCs w:val="24"/>
        </w:rPr>
        <w:t xml:space="preserve"> There will be one green choice per week that will count as two. Therefore, if you choose the green one, it is the only activity for that day aside from the </w:t>
      </w:r>
      <w:r w:rsidR="2883A708" w:rsidRPr="235C2F18">
        <w:rPr>
          <w:rFonts w:ascii="Arial" w:eastAsia="Arial" w:hAnsi="Arial" w:cs="Arial"/>
          <w:sz w:val="24"/>
          <w:szCs w:val="24"/>
        </w:rPr>
        <w:t xml:space="preserve">30 minutes of reading. </w:t>
      </w:r>
      <w:r w:rsidR="00DB7512">
        <w:rPr>
          <w:rFonts w:ascii="Arial" w:eastAsia="Arial" w:hAnsi="Arial" w:cs="Arial"/>
          <w:sz w:val="24"/>
          <w:szCs w:val="24"/>
        </w:rPr>
        <w:t xml:space="preserve"> If you would like feedback or assistance for any of these assignments, please do not hesitate to email me at </w:t>
      </w:r>
      <w:hyperlink r:id="rId5" w:history="1">
        <w:r w:rsidR="00DB7512" w:rsidRPr="004C3F73">
          <w:rPr>
            <w:rStyle w:val="Hyperlink"/>
            <w:rFonts w:ascii="Arial" w:eastAsia="Arial" w:hAnsi="Arial" w:cs="Arial"/>
            <w:sz w:val="24"/>
            <w:szCs w:val="24"/>
          </w:rPr>
          <w:t>Sylvie.Guimond@nbed.nb.ca</w:t>
        </w:r>
      </w:hyperlink>
      <w:r w:rsidR="00DB7512">
        <w:rPr>
          <w:rFonts w:ascii="Arial" w:eastAsia="Arial" w:hAnsi="Arial" w:cs="Arial"/>
          <w:sz w:val="24"/>
          <w:szCs w:val="24"/>
        </w:rPr>
        <w:t>. Please use your student email to so to make sure it goes to my inbox. If you have forgotten your password, please let me know somehow so that we can try to get it reset. Also, don’t forget that you have access to Office 365 from any device as long as you have internet connection. I will be contacting each  of you on Wednesday to see how you are all doing.</w:t>
      </w:r>
      <w:bookmarkStart w:id="0" w:name="_GoBack"/>
      <w:bookmarkEnd w:id="0"/>
    </w:p>
    <w:p w14:paraId="5DB027FA" w14:textId="427BCFD8" w:rsidR="235C2F18" w:rsidRDefault="235C2F18" w:rsidP="235C2F18"/>
    <w:tbl>
      <w:tblPr>
        <w:tblStyle w:val="TableGrid"/>
        <w:tblW w:w="0" w:type="auto"/>
        <w:tblLayout w:type="fixed"/>
        <w:tblLook w:val="06A0" w:firstRow="1" w:lastRow="0" w:firstColumn="1" w:lastColumn="0" w:noHBand="1" w:noVBand="1"/>
      </w:tblPr>
      <w:tblGrid>
        <w:gridCol w:w="2925"/>
        <w:gridCol w:w="2265"/>
        <w:gridCol w:w="1830"/>
        <w:gridCol w:w="2461"/>
      </w:tblGrid>
      <w:tr w:rsidR="235C2F18" w14:paraId="27E829C2" w14:textId="77777777" w:rsidTr="235C2F18">
        <w:tc>
          <w:tcPr>
            <w:tcW w:w="2925" w:type="dxa"/>
          </w:tcPr>
          <w:p w14:paraId="1F3CDEE3" w14:textId="670C881D" w:rsidR="6BCB8B60" w:rsidRDefault="6BCB8B60" w:rsidP="235C2F18">
            <w:pPr>
              <w:rPr>
                <w:rFonts w:ascii="Arial" w:eastAsia="Arial" w:hAnsi="Arial" w:cs="Arial"/>
                <w:color w:val="FF0000"/>
                <w:lang w:val="en-CA"/>
              </w:rPr>
            </w:pPr>
            <w:r w:rsidRPr="235C2F18">
              <w:rPr>
                <w:rFonts w:ascii="Arial" w:eastAsia="Arial" w:hAnsi="Arial" w:cs="Arial"/>
                <w:color w:val="FF0000"/>
                <w:lang w:val="en-CA"/>
              </w:rPr>
              <w:t>Go for a walk. Create an image and recreate it through drawings and descriptive words (remember to include details in your description that will tell me what you heard, felt, smelled, touched and possibly tasted)</w:t>
            </w:r>
          </w:p>
        </w:tc>
        <w:tc>
          <w:tcPr>
            <w:tcW w:w="2265" w:type="dxa"/>
          </w:tcPr>
          <w:p w14:paraId="0B11BD0E" w14:textId="3C07E782" w:rsidR="5BA19FC9" w:rsidRDefault="5BA19FC9" w:rsidP="235C2F18">
            <w:pPr>
              <w:rPr>
                <w:rFonts w:ascii="Arial" w:eastAsia="Arial" w:hAnsi="Arial" w:cs="Arial"/>
                <w:color w:val="0070C0"/>
                <w:sz w:val="20"/>
                <w:szCs w:val="20"/>
              </w:rPr>
            </w:pPr>
            <w:r w:rsidRPr="235C2F18">
              <w:rPr>
                <w:rFonts w:ascii="Arial" w:eastAsia="Arial" w:hAnsi="Arial" w:cs="Arial"/>
                <w:color w:val="0070C0"/>
              </w:rPr>
              <w:t>Go to typing.com and practice your proper typing skills. This will also help with spelling, efficiency and proper typing techniques. (30 minutes)</w:t>
            </w:r>
          </w:p>
        </w:tc>
        <w:tc>
          <w:tcPr>
            <w:tcW w:w="1830" w:type="dxa"/>
          </w:tcPr>
          <w:p w14:paraId="32454DE0" w14:textId="59E9E049" w:rsidR="57924948" w:rsidRDefault="57924948" w:rsidP="235C2F18">
            <w:r w:rsidRPr="235C2F18">
              <w:rPr>
                <w:rFonts w:ascii="Arial" w:eastAsia="Arial" w:hAnsi="Arial" w:cs="Arial"/>
              </w:rPr>
              <w:t xml:space="preserve"> </w:t>
            </w:r>
            <w:r w:rsidRPr="235C2F18">
              <w:rPr>
                <w:rFonts w:ascii="Arial" w:eastAsia="Arial" w:hAnsi="Arial" w:cs="Arial"/>
                <w:color w:val="FF0000"/>
              </w:rPr>
              <w:t>Using the novel you are reading: reate a story board of events, and use pictures to capture the big ideas in your novel.</w:t>
            </w:r>
          </w:p>
          <w:p w14:paraId="25A83949" w14:textId="68032824" w:rsidR="235C2F18" w:rsidRDefault="235C2F18" w:rsidP="235C2F18"/>
        </w:tc>
        <w:tc>
          <w:tcPr>
            <w:tcW w:w="2461" w:type="dxa"/>
          </w:tcPr>
          <w:p w14:paraId="29FEA36D" w14:textId="5030DE27" w:rsidR="404E76BD" w:rsidRDefault="404E76BD" w:rsidP="235C2F18">
            <w:pPr>
              <w:rPr>
                <w:rFonts w:ascii="Arial" w:eastAsia="Arial" w:hAnsi="Arial" w:cs="Arial"/>
                <w:color w:val="0070C0"/>
              </w:rPr>
            </w:pPr>
            <w:r w:rsidRPr="235C2F18">
              <w:rPr>
                <w:rFonts w:ascii="Arial" w:eastAsia="Arial" w:hAnsi="Arial" w:cs="Arial"/>
                <w:color w:val="0070C0"/>
              </w:rPr>
              <w:t>Complete a crossword puzzle online. The following websites have many options:</w:t>
            </w:r>
          </w:p>
          <w:p w14:paraId="4E386D2B" w14:textId="574245A7" w:rsidR="404E76BD" w:rsidRDefault="00DB7512" w:rsidP="235C2F18">
            <w:pPr>
              <w:rPr>
                <w:rFonts w:ascii="Arial" w:eastAsia="Arial" w:hAnsi="Arial" w:cs="Arial"/>
                <w:color w:val="0070C0"/>
              </w:rPr>
            </w:pPr>
            <w:hyperlink r:id="rId6">
              <w:r w:rsidR="404E76BD" w:rsidRPr="235C2F18">
                <w:rPr>
                  <w:rStyle w:val="Hyperlink"/>
                  <w:rFonts w:ascii="Arial" w:eastAsia="Arial" w:hAnsi="Arial" w:cs="Arial"/>
                  <w:color w:val="0070C0"/>
                </w:rPr>
                <w:t>https://www.funtrivia.com/crossword/</w:t>
              </w:r>
            </w:hyperlink>
            <w:r w:rsidR="404E76BD" w:rsidRPr="235C2F18">
              <w:rPr>
                <w:rFonts w:ascii="Arial" w:eastAsia="Arial" w:hAnsi="Arial" w:cs="Arial"/>
                <w:color w:val="0070C0"/>
              </w:rPr>
              <w:t xml:space="preserve">  or </w:t>
            </w:r>
          </w:p>
          <w:p w14:paraId="47BCF9D3" w14:textId="2670B279" w:rsidR="404E76BD" w:rsidRDefault="00DB7512" w:rsidP="235C2F18">
            <w:pPr>
              <w:rPr>
                <w:rFonts w:ascii="Arial" w:eastAsia="Arial" w:hAnsi="Arial" w:cs="Arial"/>
                <w:color w:val="0070C0"/>
              </w:rPr>
            </w:pPr>
            <w:hyperlink r:id="rId7">
              <w:r w:rsidR="404E76BD" w:rsidRPr="235C2F18">
                <w:rPr>
                  <w:rStyle w:val="Hyperlink"/>
                  <w:rFonts w:ascii="Arial" w:eastAsia="Arial" w:hAnsi="Arial" w:cs="Arial"/>
                  <w:color w:val="0070C0"/>
                </w:rPr>
                <w:t>https://englishmaven.org/Pages/Crossword%20Puzzles.htm</w:t>
              </w:r>
            </w:hyperlink>
          </w:p>
        </w:tc>
      </w:tr>
      <w:tr w:rsidR="235C2F18" w14:paraId="4F73E59E" w14:textId="77777777" w:rsidTr="235C2F18">
        <w:tc>
          <w:tcPr>
            <w:tcW w:w="2925" w:type="dxa"/>
          </w:tcPr>
          <w:p w14:paraId="6C80CA1D" w14:textId="64D82565" w:rsidR="14BAB4E3" w:rsidRDefault="14BAB4E3" w:rsidP="235C2F18">
            <w:pPr>
              <w:rPr>
                <w:rFonts w:ascii="Arial" w:eastAsia="Arial" w:hAnsi="Arial" w:cs="Arial"/>
                <w:color w:val="00B050"/>
              </w:rPr>
            </w:pPr>
            <w:r w:rsidRPr="235C2F18">
              <w:rPr>
                <w:rFonts w:ascii="Arial" w:eastAsia="Arial" w:hAnsi="Arial" w:cs="Arial"/>
                <w:color w:val="00B050"/>
              </w:rPr>
              <w:t>Create an iMovie about a day in isolation. What does it look like in your house? What have you been doing to pass the time? Use your creativity and make sure to include captions.</w:t>
            </w:r>
            <w:r w:rsidR="6A8523DE" w:rsidRPr="235C2F18">
              <w:rPr>
                <w:rFonts w:ascii="Arial" w:eastAsia="Arial" w:hAnsi="Arial" w:cs="Arial"/>
                <w:color w:val="00B050"/>
              </w:rPr>
              <w:t xml:space="preserve"> Get in touch with a friend, see if this is something you can collaborate on </w:t>
            </w:r>
            <w:r w:rsidR="6A8523DE" w:rsidRPr="235C2F18">
              <w:rPr>
                <w:rFonts w:ascii="Arial" w:eastAsia="Arial" w:hAnsi="Arial" w:cs="Arial"/>
                <w:b/>
                <w:bCs/>
                <w:color w:val="00B050"/>
              </w:rPr>
              <w:t>(from your own homes of course</w:t>
            </w:r>
            <w:r w:rsidR="6A8523DE" w:rsidRPr="235C2F18">
              <w:rPr>
                <w:rFonts w:ascii="Arial" w:eastAsia="Arial" w:hAnsi="Arial" w:cs="Arial"/>
                <w:color w:val="00B050"/>
              </w:rPr>
              <w:t>).</w:t>
            </w:r>
            <w:r w:rsidRPr="235C2F18">
              <w:rPr>
                <w:rFonts w:ascii="Arial" w:eastAsia="Arial" w:hAnsi="Arial" w:cs="Arial"/>
                <w:color w:val="00B050"/>
              </w:rPr>
              <w:t xml:space="preserve"> This would be a fun one for you</w:t>
            </w:r>
            <w:r w:rsidR="7B3EF669" w:rsidRPr="235C2F18">
              <w:rPr>
                <w:rFonts w:ascii="Arial" w:eastAsia="Arial" w:hAnsi="Arial" w:cs="Arial"/>
                <w:color w:val="00B050"/>
              </w:rPr>
              <w:t xml:space="preserve"> </w:t>
            </w:r>
            <w:r w:rsidRPr="235C2F18">
              <w:rPr>
                <w:rFonts w:ascii="Arial" w:eastAsia="Arial" w:hAnsi="Arial" w:cs="Arial"/>
                <w:color w:val="00B050"/>
              </w:rPr>
              <w:t>to send to me!</w:t>
            </w:r>
          </w:p>
        </w:tc>
        <w:tc>
          <w:tcPr>
            <w:tcW w:w="2265" w:type="dxa"/>
          </w:tcPr>
          <w:p w14:paraId="4EBF6FCB" w14:textId="3F04A309" w:rsidR="47D1E5EA" w:rsidRDefault="47D1E5EA" w:rsidP="235C2F18">
            <w:pPr>
              <w:rPr>
                <w:rFonts w:ascii="Arial" w:eastAsia="Arial" w:hAnsi="Arial" w:cs="Arial"/>
              </w:rPr>
            </w:pPr>
            <w:r w:rsidRPr="235C2F18">
              <w:rPr>
                <w:rFonts w:ascii="Arial" w:eastAsia="Arial" w:hAnsi="Arial" w:cs="Arial"/>
                <w:color w:val="FF0000"/>
              </w:rPr>
              <w:t>Watch a movie and write a journal entry about your favorite character. Describe this character including details about physical appearance and personali</w:t>
            </w:r>
            <w:r w:rsidR="506A457C" w:rsidRPr="235C2F18">
              <w:rPr>
                <w:rFonts w:ascii="Arial" w:eastAsia="Arial" w:hAnsi="Arial" w:cs="Arial"/>
                <w:color w:val="FF0000"/>
              </w:rPr>
              <w:t>ty.</w:t>
            </w:r>
            <w:r w:rsidR="506A457C" w:rsidRPr="235C2F18">
              <w:rPr>
                <w:rFonts w:ascii="Arial" w:eastAsia="Arial" w:hAnsi="Arial" w:cs="Arial"/>
              </w:rPr>
              <w:t xml:space="preserve"> </w:t>
            </w:r>
          </w:p>
        </w:tc>
        <w:tc>
          <w:tcPr>
            <w:tcW w:w="1830" w:type="dxa"/>
          </w:tcPr>
          <w:p w14:paraId="697646C9" w14:textId="22BA76AB" w:rsidR="506A457C" w:rsidRDefault="506A457C" w:rsidP="235C2F18">
            <w:pPr>
              <w:rPr>
                <w:rFonts w:ascii="Arial" w:eastAsia="Arial" w:hAnsi="Arial" w:cs="Arial"/>
                <w:color w:val="0070C0"/>
              </w:rPr>
            </w:pPr>
            <w:r w:rsidRPr="235C2F18">
              <w:rPr>
                <w:rFonts w:ascii="Arial" w:eastAsia="Arial" w:hAnsi="Arial" w:cs="Arial"/>
                <w:color w:val="0070C0"/>
              </w:rPr>
              <w:t>Learn something new: sewing, cooking, dancing, drawing or painting</w:t>
            </w:r>
          </w:p>
          <w:p w14:paraId="76853DA9" w14:textId="0142F859" w:rsidR="235C2F18" w:rsidRDefault="235C2F18" w:rsidP="235C2F18">
            <w:pPr>
              <w:rPr>
                <w:rFonts w:ascii="Arial" w:eastAsia="Arial" w:hAnsi="Arial" w:cs="Arial"/>
              </w:rPr>
            </w:pPr>
          </w:p>
        </w:tc>
        <w:tc>
          <w:tcPr>
            <w:tcW w:w="2461" w:type="dxa"/>
          </w:tcPr>
          <w:p w14:paraId="74B0B199" w14:textId="5CE7232A" w:rsidR="506A457C" w:rsidRDefault="506A457C" w:rsidP="235C2F18">
            <w:pPr>
              <w:rPr>
                <w:rFonts w:ascii="Arial" w:eastAsia="Arial" w:hAnsi="Arial" w:cs="Arial"/>
                <w:color w:val="FF0000"/>
              </w:rPr>
            </w:pPr>
            <w:r w:rsidRPr="235C2F18">
              <w:rPr>
                <w:rFonts w:ascii="Arial" w:eastAsia="Arial" w:hAnsi="Arial" w:cs="Arial"/>
                <w:color w:val="FF0000"/>
              </w:rPr>
              <w:t xml:space="preserve">Write a song or re-write the lyrics to a song to interpret what is going on in the world and how you are feeling about it. </w:t>
            </w:r>
          </w:p>
        </w:tc>
      </w:tr>
      <w:tr w:rsidR="235C2F18" w14:paraId="21786394" w14:textId="77777777" w:rsidTr="235C2F18">
        <w:tc>
          <w:tcPr>
            <w:tcW w:w="2925" w:type="dxa"/>
          </w:tcPr>
          <w:p w14:paraId="354D806F" w14:textId="2F39FDF2" w:rsidR="506A457C" w:rsidRDefault="506A457C" w:rsidP="235C2F18">
            <w:pPr>
              <w:rPr>
                <w:rFonts w:ascii="Arial" w:eastAsia="Arial" w:hAnsi="Arial" w:cs="Arial"/>
                <w:color w:val="FF0000"/>
              </w:rPr>
            </w:pPr>
            <w:r w:rsidRPr="235C2F18">
              <w:rPr>
                <w:rFonts w:ascii="Arial" w:eastAsia="Arial" w:hAnsi="Arial" w:cs="Arial"/>
                <w:color w:val="FF0000"/>
              </w:rPr>
              <w:t>Go on a nature walk and write a poem about the things you have seen and the emotions that came along with that.</w:t>
            </w:r>
          </w:p>
        </w:tc>
        <w:tc>
          <w:tcPr>
            <w:tcW w:w="2265" w:type="dxa"/>
          </w:tcPr>
          <w:p w14:paraId="1380D2A5" w14:textId="6EB9E85B" w:rsidR="79944203" w:rsidRDefault="79944203" w:rsidP="235C2F18">
            <w:pPr>
              <w:rPr>
                <w:rFonts w:ascii="Arial" w:eastAsia="Arial" w:hAnsi="Arial" w:cs="Arial"/>
              </w:rPr>
            </w:pPr>
            <w:r w:rsidRPr="235C2F18">
              <w:rPr>
                <w:rFonts w:ascii="Arial" w:eastAsia="Arial" w:hAnsi="Arial" w:cs="Arial"/>
                <w:color w:val="0070C0"/>
              </w:rPr>
              <w:t>Read aloud to a family member or video chat with a younger relative and read them a book</w:t>
            </w:r>
            <w:r w:rsidRPr="235C2F18">
              <w:rPr>
                <w:rFonts w:ascii="Arial" w:eastAsia="Arial" w:hAnsi="Arial" w:cs="Arial"/>
              </w:rPr>
              <w:t xml:space="preserve">. </w:t>
            </w:r>
          </w:p>
        </w:tc>
        <w:tc>
          <w:tcPr>
            <w:tcW w:w="1830" w:type="dxa"/>
          </w:tcPr>
          <w:p w14:paraId="2D171F18" w14:textId="232F4B25" w:rsidR="79944203" w:rsidRDefault="79944203" w:rsidP="235C2F18">
            <w:pPr>
              <w:rPr>
                <w:rFonts w:ascii="Arial" w:eastAsia="Arial" w:hAnsi="Arial" w:cs="Arial"/>
                <w:color w:val="0070C0"/>
              </w:rPr>
            </w:pPr>
            <w:r w:rsidRPr="235C2F18">
              <w:rPr>
                <w:rFonts w:ascii="Arial" w:eastAsia="Arial" w:hAnsi="Arial" w:cs="Arial"/>
                <w:color w:val="0070C0"/>
              </w:rPr>
              <w:t>Find a good recipe and make it with a family member.</w:t>
            </w:r>
          </w:p>
        </w:tc>
        <w:tc>
          <w:tcPr>
            <w:tcW w:w="2461" w:type="dxa"/>
          </w:tcPr>
          <w:p w14:paraId="45F0F0F7" w14:textId="2934020D" w:rsidR="79944203" w:rsidRDefault="79944203" w:rsidP="235C2F18">
            <w:pPr>
              <w:rPr>
                <w:rFonts w:ascii="Arial" w:eastAsia="Arial" w:hAnsi="Arial" w:cs="Arial"/>
                <w:color w:val="FF0000"/>
              </w:rPr>
            </w:pPr>
            <w:r w:rsidRPr="235C2F18">
              <w:rPr>
                <w:rFonts w:ascii="Arial" w:eastAsia="Arial" w:hAnsi="Arial" w:cs="Arial"/>
                <w:color w:val="FF0000"/>
              </w:rPr>
              <w:t>Build something and write about the process.</w:t>
            </w:r>
          </w:p>
        </w:tc>
      </w:tr>
    </w:tbl>
    <w:p w14:paraId="6144617A" w14:textId="2673547E" w:rsidR="235C2F18" w:rsidRDefault="235C2F18" w:rsidP="235C2F18"/>
    <w:sectPr w:rsidR="235C2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F322C"/>
    <w:multiLevelType w:val="hybridMultilevel"/>
    <w:tmpl w:val="F6A249B4"/>
    <w:lvl w:ilvl="0" w:tplc="CDDC2074">
      <w:start w:val="1"/>
      <w:numFmt w:val="decimal"/>
      <w:lvlText w:val="%1."/>
      <w:lvlJc w:val="left"/>
      <w:pPr>
        <w:ind w:left="720" w:hanging="360"/>
      </w:pPr>
    </w:lvl>
    <w:lvl w:ilvl="1" w:tplc="5120D122">
      <w:start w:val="1"/>
      <w:numFmt w:val="lowerLetter"/>
      <w:lvlText w:val="%2."/>
      <w:lvlJc w:val="left"/>
      <w:pPr>
        <w:ind w:left="1440" w:hanging="360"/>
      </w:pPr>
    </w:lvl>
    <w:lvl w:ilvl="2" w:tplc="B680E8D8">
      <w:start w:val="1"/>
      <w:numFmt w:val="lowerRoman"/>
      <w:lvlText w:val="%3."/>
      <w:lvlJc w:val="right"/>
      <w:pPr>
        <w:ind w:left="2160" w:hanging="180"/>
      </w:pPr>
    </w:lvl>
    <w:lvl w:ilvl="3" w:tplc="33C43CF4">
      <w:start w:val="1"/>
      <w:numFmt w:val="decimal"/>
      <w:lvlText w:val="%4."/>
      <w:lvlJc w:val="left"/>
      <w:pPr>
        <w:ind w:left="2880" w:hanging="360"/>
      </w:pPr>
    </w:lvl>
    <w:lvl w:ilvl="4" w:tplc="E2E63128">
      <w:start w:val="1"/>
      <w:numFmt w:val="lowerLetter"/>
      <w:lvlText w:val="%5."/>
      <w:lvlJc w:val="left"/>
      <w:pPr>
        <w:ind w:left="3600" w:hanging="360"/>
      </w:pPr>
    </w:lvl>
    <w:lvl w:ilvl="5" w:tplc="33B2AE82">
      <w:start w:val="1"/>
      <w:numFmt w:val="lowerRoman"/>
      <w:lvlText w:val="%6."/>
      <w:lvlJc w:val="right"/>
      <w:pPr>
        <w:ind w:left="4320" w:hanging="180"/>
      </w:pPr>
    </w:lvl>
    <w:lvl w:ilvl="6" w:tplc="6504D70E">
      <w:start w:val="1"/>
      <w:numFmt w:val="decimal"/>
      <w:lvlText w:val="%7."/>
      <w:lvlJc w:val="left"/>
      <w:pPr>
        <w:ind w:left="5040" w:hanging="360"/>
      </w:pPr>
    </w:lvl>
    <w:lvl w:ilvl="7" w:tplc="D214D9EE">
      <w:start w:val="1"/>
      <w:numFmt w:val="lowerLetter"/>
      <w:lvlText w:val="%8."/>
      <w:lvlJc w:val="left"/>
      <w:pPr>
        <w:ind w:left="5760" w:hanging="360"/>
      </w:pPr>
    </w:lvl>
    <w:lvl w:ilvl="8" w:tplc="2BB6656C">
      <w:start w:val="1"/>
      <w:numFmt w:val="lowerRoman"/>
      <w:lvlText w:val="%9."/>
      <w:lvlJc w:val="right"/>
      <w:pPr>
        <w:ind w:left="6480" w:hanging="180"/>
      </w:pPr>
    </w:lvl>
  </w:abstractNum>
  <w:abstractNum w:abstractNumId="1" w15:restartNumberingAfterBreak="0">
    <w:nsid w:val="35082ACC"/>
    <w:multiLevelType w:val="hybridMultilevel"/>
    <w:tmpl w:val="2A8824AC"/>
    <w:lvl w:ilvl="0" w:tplc="474211BA">
      <w:start w:val="1"/>
      <w:numFmt w:val="bullet"/>
      <w:lvlText w:val=""/>
      <w:lvlJc w:val="left"/>
      <w:pPr>
        <w:ind w:left="720" w:hanging="360"/>
      </w:pPr>
      <w:rPr>
        <w:rFonts w:ascii="Symbol" w:hAnsi="Symbol" w:hint="default"/>
      </w:rPr>
    </w:lvl>
    <w:lvl w:ilvl="1" w:tplc="79C4DBA2">
      <w:start w:val="1"/>
      <w:numFmt w:val="bullet"/>
      <w:lvlText w:val="o"/>
      <w:lvlJc w:val="left"/>
      <w:pPr>
        <w:ind w:left="1440" w:hanging="360"/>
      </w:pPr>
      <w:rPr>
        <w:rFonts w:ascii="Courier New" w:hAnsi="Courier New" w:hint="default"/>
      </w:rPr>
    </w:lvl>
    <w:lvl w:ilvl="2" w:tplc="7A5EEC52">
      <w:start w:val="1"/>
      <w:numFmt w:val="bullet"/>
      <w:lvlText w:val=""/>
      <w:lvlJc w:val="left"/>
      <w:pPr>
        <w:ind w:left="2160" w:hanging="360"/>
      </w:pPr>
      <w:rPr>
        <w:rFonts w:ascii="Wingdings" w:hAnsi="Wingdings" w:hint="default"/>
      </w:rPr>
    </w:lvl>
    <w:lvl w:ilvl="3" w:tplc="AE382A2E">
      <w:start w:val="1"/>
      <w:numFmt w:val="bullet"/>
      <w:lvlText w:val=""/>
      <w:lvlJc w:val="left"/>
      <w:pPr>
        <w:ind w:left="2880" w:hanging="360"/>
      </w:pPr>
      <w:rPr>
        <w:rFonts w:ascii="Symbol" w:hAnsi="Symbol" w:hint="default"/>
      </w:rPr>
    </w:lvl>
    <w:lvl w:ilvl="4" w:tplc="A9DAC0DA">
      <w:start w:val="1"/>
      <w:numFmt w:val="bullet"/>
      <w:lvlText w:val="o"/>
      <w:lvlJc w:val="left"/>
      <w:pPr>
        <w:ind w:left="3600" w:hanging="360"/>
      </w:pPr>
      <w:rPr>
        <w:rFonts w:ascii="Courier New" w:hAnsi="Courier New" w:hint="default"/>
      </w:rPr>
    </w:lvl>
    <w:lvl w:ilvl="5" w:tplc="E97CE714">
      <w:start w:val="1"/>
      <w:numFmt w:val="bullet"/>
      <w:lvlText w:val=""/>
      <w:lvlJc w:val="left"/>
      <w:pPr>
        <w:ind w:left="4320" w:hanging="360"/>
      </w:pPr>
      <w:rPr>
        <w:rFonts w:ascii="Wingdings" w:hAnsi="Wingdings" w:hint="default"/>
      </w:rPr>
    </w:lvl>
    <w:lvl w:ilvl="6" w:tplc="9C502BBE">
      <w:start w:val="1"/>
      <w:numFmt w:val="bullet"/>
      <w:lvlText w:val=""/>
      <w:lvlJc w:val="left"/>
      <w:pPr>
        <w:ind w:left="5040" w:hanging="360"/>
      </w:pPr>
      <w:rPr>
        <w:rFonts w:ascii="Symbol" w:hAnsi="Symbol" w:hint="default"/>
      </w:rPr>
    </w:lvl>
    <w:lvl w:ilvl="7" w:tplc="728CC804">
      <w:start w:val="1"/>
      <w:numFmt w:val="bullet"/>
      <w:lvlText w:val="o"/>
      <w:lvlJc w:val="left"/>
      <w:pPr>
        <w:ind w:left="5760" w:hanging="360"/>
      </w:pPr>
      <w:rPr>
        <w:rFonts w:ascii="Courier New" w:hAnsi="Courier New" w:hint="default"/>
      </w:rPr>
    </w:lvl>
    <w:lvl w:ilvl="8" w:tplc="F4E822F2">
      <w:start w:val="1"/>
      <w:numFmt w:val="bullet"/>
      <w:lvlText w:val=""/>
      <w:lvlJc w:val="left"/>
      <w:pPr>
        <w:ind w:left="6480" w:hanging="360"/>
      </w:pPr>
      <w:rPr>
        <w:rFonts w:ascii="Wingdings" w:hAnsi="Wingdings" w:hint="default"/>
      </w:rPr>
    </w:lvl>
  </w:abstractNum>
  <w:abstractNum w:abstractNumId="2" w15:restartNumberingAfterBreak="0">
    <w:nsid w:val="601A1B7E"/>
    <w:multiLevelType w:val="hybridMultilevel"/>
    <w:tmpl w:val="BA143150"/>
    <w:lvl w:ilvl="0" w:tplc="318293D4">
      <w:start w:val="1"/>
      <w:numFmt w:val="decimal"/>
      <w:lvlText w:val="%1."/>
      <w:lvlJc w:val="left"/>
      <w:pPr>
        <w:ind w:left="720" w:hanging="360"/>
      </w:pPr>
    </w:lvl>
    <w:lvl w:ilvl="1" w:tplc="CB0AC650">
      <w:start w:val="1"/>
      <w:numFmt w:val="lowerLetter"/>
      <w:lvlText w:val="%2."/>
      <w:lvlJc w:val="left"/>
      <w:pPr>
        <w:ind w:left="1440" w:hanging="360"/>
      </w:pPr>
    </w:lvl>
    <w:lvl w:ilvl="2" w:tplc="709C6BCA">
      <w:start w:val="1"/>
      <w:numFmt w:val="lowerRoman"/>
      <w:lvlText w:val="%3."/>
      <w:lvlJc w:val="right"/>
      <w:pPr>
        <w:ind w:left="2160" w:hanging="180"/>
      </w:pPr>
    </w:lvl>
    <w:lvl w:ilvl="3" w:tplc="BB0C3868">
      <w:start w:val="1"/>
      <w:numFmt w:val="decimal"/>
      <w:lvlText w:val="%4."/>
      <w:lvlJc w:val="left"/>
      <w:pPr>
        <w:ind w:left="2880" w:hanging="360"/>
      </w:pPr>
    </w:lvl>
    <w:lvl w:ilvl="4" w:tplc="5120AE84">
      <w:start w:val="1"/>
      <w:numFmt w:val="lowerLetter"/>
      <w:lvlText w:val="%5."/>
      <w:lvlJc w:val="left"/>
      <w:pPr>
        <w:ind w:left="3600" w:hanging="360"/>
      </w:pPr>
    </w:lvl>
    <w:lvl w:ilvl="5" w:tplc="AC082AFC">
      <w:start w:val="1"/>
      <w:numFmt w:val="lowerRoman"/>
      <w:lvlText w:val="%6."/>
      <w:lvlJc w:val="right"/>
      <w:pPr>
        <w:ind w:left="4320" w:hanging="180"/>
      </w:pPr>
    </w:lvl>
    <w:lvl w:ilvl="6" w:tplc="52F03868">
      <w:start w:val="1"/>
      <w:numFmt w:val="decimal"/>
      <w:lvlText w:val="%7."/>
      <w:lvlJc w:val="left"/>
      <w:pPr>
        <w:ind w:left="5040" w:hanging="360"/>
      </w:pPr>
    </w:lvl>
    <w:lvl w:ilvl="7" w:tplc="76CE3258">
      <w:start w:val="1"/>
      <w:numFmt w:val="lowerLetter"/>
      <w:lvlText w:val="%8."/>
      <w:lvlJc w:val="left"/>
      <w:pPr>
        <w:ind w:left="5760" w:hanging="360"/>
      </w:pPr>
    </w:lvl>
    <w:lvl w:ilvl="8" w:tplc="AAB4319A">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213C81"/>
    <w:rsid w:val="00C4310F"/>
    <w:rsid w:val="00DB7512"/>
    <w:rsid w:val="0C64D559"/>
    <w:rsid w:val="0F54EF76"/>
    <w:rsid w:val="10F93D5F"/>
    <w:rsid w:val="11C03C1C"/>
    <w:rsid w:val="1245A10B"/>
    <w:rsid w:val="12C4F8D0"/>
    <w:rsid w:val="14BAB4E3"/>
    <w:rsid w:val="18E012C8"/>
    <w:rsid w:val="19369739"/>
    <w:rsid w:val="1CE04644"/>
    <w:rsid w:val="1DA5454D"/>
    <w:rsid w:val="21DB2543"/>
    <w:rsid w:val="235C2F18"/>
    <w:rsid w:val="23E25E50"/>
    <w:rsid w:val="281508D3"/>
    <w:rsid w:val="2883A708"/>
    <w:rsid w:val="2D213C81"/>
    <w:rsid w:val="2D73A509"/>
    <w:rsid w:val="2D7934AF"/>
    <w:rsid w:val="2E13931B"/>
    <w:rsid w:val="2FA776F1"/>
    <w:rsid w:val="404E76BD"/>
    <w:rsid w:val="45641E90"/>
    <w:rsid w:val="46671CA6"/>
    <w:rsid w:val="47D1E5EA"/>
    <w:rsid w:val="4A4A36E3"/>
    <w:rsid w:val="4B0EC5B2"/>
    <w:rsid w:val="4B275697"/>
    <w:rsid w:val="4BC8B102"/>
    <w:rsid w:val="503DCDD9"/>
    <w:rsid w:val="506A457C"/>
    <w:rsid w:val="5180CDDA"/>
    <w:rsid w:val="568FEE1B"/>
    <w:rsid w:val="5736034B"/>
    <w:rsid w:val="57924948"/>
    <w:rsid w:val="59CDAB63"/>
    <w:rsid w:val="5A1D8852"/>
    <w:rsid w:val="5BA19FC9"/>
    <w:rsid w:val="618194F7"/>
    <w:rsid w:val="61B18142"/>
    <w:rsid w:val="63EB40FC"/>
    <w:rsid w:val="64EAC12E"/>
    <w:rsid w:val="66B3296F"/>
    <w:rsid w:val="69C61EDC"/>
    <w:rsid w:val="6A8523DE"/>
    <w:rsid w:val="6A892CC8"/>
    <w:rsid w:val="6BCB8B60"/>
    <w:rsid w:val="6D031C73"/>
    <w:rsid w:val="7247EA8F"/>
    <w:rsid w:val="726241DC"/>
    <w:rsid w:val="731895C4"/>
    <w:rsid w:val="76773FBB"/>
    <w:rsid w:val="79723AC0"/>
    <w:rsid w:val="79944203"/>
    <w:rsid w:val="7B3EF669"/>
    <w:rsid w:val="7B75D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8F39"/>
  <w15:chartTrackingRefBased/>
  <w15:docId w15:val="{425DC1CB-BA5E-451B-8E16-E6050DFC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B7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glishmaven.org/Pages/Crossword%20Puzzl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ntrivia.com/crossword/" TargetMode="External"/><Relationship Id="rId5" Type="http://schemas.openxmlformats.org/officeDocument/2006/relationships/hyperlink" Target="mailto:Sylvie.Guimond@nbed.nb.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Guimond, Sylvie (ASD-N)</dc:creator>
  <cp:keywords/>
  <dc:description/>
  <cp:lastModifiedBy>Guimond, Sylvie (ASD-N)</cp:lastModifiedBy>
  <cp:revision>4</cp:revision>
  <dcterms:created xsi:type="dcterms:W3CDTF">2020-04-03T13:55:00Z</dcterms:created>
  <dcterms:modified xsi:type="dcterms:W3CDTF">2020-04-06T00:04:00Z</dcterms:modified>
</cp:coreProperties>
</file>